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4E" w:rsidRDefault="0084234E" w:rsidP="0084234E">
      <w:pPr>
        <w:jc w:val="center"/>
        <w:rPr>
          <w:rFonts w:ascii="楷体" w:eastAsia="楷体" w:hAnsi="楷体"/>
          <w:b/>
          <w:sz w:val="32"/>
          <w:szCs w:val="44"/>
        </w:rPr>
      </w:pPr>
    </w:p>
    <w:p w:rsidR="0084234E" w:rsidRPr="001F5E88" w:rsidRDefault="0084234E" w:rsidP="0084234E">
      <w:pPr>
        <w:jc w:val="center"/>
        <w:rPr>
          <w:rFonts w:ascii="楷体" w:eastAsia="楷体" w:hAnsi="楷体" w:hint="eastAsia"/>
          <w:b/>
          <w:sz w:val="32"/>
          <w:szCs w:val="44"/>
        </w:rPr>
      </w:pPr>
      <w:r w:rsidRPr="001F5E88">
        <w:rPr>
          <w:rFonts w:ascii="楷体" w:eastAsia="楷体" w:hAnsi="楷体" w:hint="eastAsia"/>
          <w:b/>
          <w:sz w:val="32"/>
          <w:szCs w:val="44"/>
        </w:rPr>
        <w:t>“信息几何理论与应用”学术研讨会</w:t>
      </w:r>
    </w:p>
    <w:p w:rsidR="0084234E" w:rsidRDefault="0084234E" w:rsidP="0084234E">
      <w:pPr>
        <w:jc w:val="center"/>
        <w:rPr>
          <w:b/>
          <w:sz w:val="32"/>
          <w:szCs w:val="32"/>
        </w:rPr>
      </w:pPr>
    </w:p>
    <w:p w:rsidR="0084234E" w:rsidRPr="00DC2385" w:rsidRDefault="0084234E" w:rsidP="0084234E">
      <w:pPr>
        <w:jc w:val="center"/>
        <w:rPr>
          <w:b/>
          <w:sz w:val="32"/>
          <w:szCs w:val="32"/>
        </w:rPr>
      </w:pPr>
      <w:bookmarkStart w:id="0" w:name="_GoBack"/>
      <w:bookmarkEnd w:id="0"/>
      <w:r w:rsidRPr="00DC2385">
        <w:rPr>
          <w:rFonts w:hint="eastAsia"/>
          <w:b/>
          <w:sz w:val="32"/>
          <w:szCs w:val="32"/>
        </w:rPr>
        <w:t>报告</w:t>
      </w:r>
      <w:r w:rsidR="00076E25">
        <w:rPr>
          <w:rFonts w:hint="eastAsia"/>
          <w:b/>
          <w:sz w:val="32"/>
          <w:szCs w:val="32"/>
        </w:rPr>
        <w:t>人</w:t>
      </w:r>
      <w:r w:rsidRPr="00DC2385">
        <w:rPr>
          <w:rFonts w:hint="eastAsia"/>
          <w:b/>
          <w:sz w:val="32"/>
          <w:szCs w:val="32"/>
        </w:rPr>
        <w:t>简介</w:t>
      </w:r>
    </w:p>
    <w:p w:rsidR="0084234E" w:rsidRDefault="0084234E" w:rsidP="0084234E">
      <w:pPr>
        <w:rPr>
          <w:sz w:val="28"/>
          <w:szCs w:val="28"/>
        </w:rPr>
      </w:pPr>
    </w:p>
    <w:p w:rsidR="0084234E" w:rsidRPr="00654F2B" w:rsidRDefault="0084234E" w:rsidP="0084234E">
      <w:pPr>
        <w:rPr>
          <w:sz w:val="28"/>
          <w:szCs w:val="28"/>
        </w:rPr>
      </w:pPr>
      <w:r>
        <w:rPr>
          <w:sz w:val="28"/>
          <w:szCs w:val="28"/>
        </w:rPr>
        <w:t xml:space="preserve">1. </w:t>
      </w:r>
      <w:r w:rsidRPr="00654F2B">
        <w:rPr>
          <w:rFonts w:hint="eastAsia"/>
          <w:sz w:val="28"/>
          <w:szCs w:val="28"/>
        </w:rPr>
        <w:t>赵国松（四川大学）</w:t>
      </w:r>
    </w:p>
    <w:p w:rsidR="0084234E" w:rsidRPr="0084234E" w:rsidRDefault="0084234E" w:rsidP="0084234E">
      <w:pPr>
        <w:ind w:firstLineChars="200" w:firstLine="560"/>
        <w:rPr>
          <w:sz w:val="28"/>
          <w:szCs w:val="28"/>
        </w:rPr>
      </w:pPr>
      <w:r w:rsidRPr="0084234E">
        <w:rPr>
          <w:rFonts w:hint="eastAsia"/>
          <w:sz w:val="28"/>
          <w:szCs w:val="28"/>
        </w:rPr>
        <w:t>四川大学教授、博士生导师，曾获香港求是基金会的杰出青年学者奖、与李安民教授和郑泉教授的合作获教育部科技进步一等奖（列名第二）、四川省有突出贡献的优秀专家。研究方向：微分几何。</w:t>
      </w:r>
    </w:p>
    <w:p w:rsidR="0084234E" w:rsidRPr="0084234E" w:rsidRDefault="0084234E" w:rsidP="0084234E">
      <w:pPr>
        <w:rPr>
          <w:sz w:val="28"/>
          <w:szCs w:val="28"/>
        </w:rPr>
      </w:pPr>
    </w:p>
    <w:p w:rsidR="0084234E" w:rsidRPr="00654F2B" w:rsidRDefault="0084234E" w:rsidP="0084234E">
      <w:pPr>
        <w:rPr>
          <w:sz w:val="28"/>
          <w:szCs w:val="28"/>
        </w:rPr>
      </w:pPr>
      <w:r>
        <w:rPr>
          <w:sz w:val="28"/>
          <w:szCs w:val="28"/>
        </w:rPr>
        <w:t xml:space="preserve">2. </w:t>
      </w:r>
      <w:r w:rsidRPr="00654F2B">
        <w:rPr>
          <w:rFonts w:hint="eastAsia"/>
          <w:sz w:val="28"/>
          <w:szCs w:val="28"/>
        </w:rPr>
        <w:t>孙华飞（北京理工大学）</w:t>
      </w:r>
    </w:p>
    <w:p w:rsidR="0084234E" w:rsidRDefault="0084234E" w:rsidP="00076E25">
      <w:pPr>
        <w:ind w:firstLineChars="200" w:firstLine="560"/>
        <w:rPr>
          <w:sz w:val="28"/>
          <w:szCs w:val="28"/>
        </w:rPr>
      </w:pPr>
      <w:r w:rsidRPr="00654F2B">
        <w:rPr>
          <w:rFonts w:hint="eastAsia"/>
          <w:sz w:val="28"/>
          <w:szCs w:val="28"/>
        </w:rPr>
        <w:t>北京理工大学教授、博士生导师。东京都立大学获博士学位，曾任日本学术振兴会外国人特别研究。北京市优秀教师、北京市教学名师。研究方向为信息几何，在</w:t>
      </w:r>
      <w:r w:rsidRPr="00654F2B">
        <w:rPr>
          <w:rFonts w:hint="eastAsia"/>
          <w:sz w:val="28"/>
          <w:szCs w:val="28"/>
        </w:rPr>
        <w:t>Advances in Mathematics</w:t>
      </w:r>
      <w:r w:rsidRPr="00654F2B">
        <w:rPr>
          <w:rFonts w:hint="eastAsia"/>
          <w:sz w:val="28"/>
          <w:szCs w:val="28"/>
        </w:rPr>
        <w:t>等学术期刊上发表学术论文</w:t>
      </w:r>
      <w:r w:rsidRPr="00654F2B">
        <w:rPr>
          <w:rFonts w:hint="eastAsia"/>
          <w:sz w:val="28"/>
          <w:szCs w:val="28"/>
        </w:rPr>
        <w:t>120</w:t>
      </w:r>
      <w:r w:rsidRPr="00654F2B">
        <w:rPr>
          <w:rFonts w:hint="eastAsia"/>
          <w:sz w:val="28"/>
          <w:szCs w:val="28"/>
        </w:rPr>
        <w:t>余篇，出版专著《信息几何导引》。</w:t>
      </w:r>
    </w:p>
    <w:p w:rsidR="0084234E" w:rsidRPr="0084234E" w:rsidRDefault="0084234E" w:rsidP="0084234E">
      <w:pPr>
        <w:widowControl/>
        <w:jc w:val="left"/>
        <w:rPr>
          <w:sz w:val="28"/>
          <w:szCs w:val="28"/>
        </w:rPr>
      </w:pPr>
    </w:p>
    <w:p w:rsidR="0084234E" w:rsidRPr="00654F2B" w:rsidRDefault="0084234E" w:rsidP="0084234E">
      <w:pPr>
        <w:rPr>
          <w:sz w:val="28"/>
          <w:szCs w:val="28"/>
        </w:rPr>
      </w:pPr>
      <w:r>
        <w:rPr>
          <w:sz w:val="28"/>
          <w:szCs w:val="28"/>
        </w:rPr>
        <w:t xml:space="preserve">3. </w:t>
      </w:r>
      <w:r w:rsidRPr="00654F2B">
        <w:rPr>
          <w:rFonts w:hint="eastAsia"/>
          <w:sz w:val="28"/>
          <w:szCs w:val="28"/>
        </w:rPr>
        <w:t>李培华（大连理工大学）</w:t>
      </w:r>
    </w:p>
    <w:p w:rsidR="0084234E" w:rsidRDefault="0084234E" w:rsidP="00076E25">
      <w:pPr>
        <w:ind w:firstLineChars="200" w:firstLine="560"/>
        <w:rPr>
          <w:sz w:val="28"/>
          <w:szCs w:val="28"/>
        </w:rPr>
      </w:pPr>
      <w:r w:rsidRPr="00654F2B">
        <w:rPr>
          <w:rFonts w:hint="eastAsia"/>
          <w:sz w:val="28"/>
          <w:szCs w:val="28"/>
        </w:rPr>
        <w:t>大连理工大学信息与通信工程学院教授，博士生导师。</w:t>
      </w:r>
      <w:r w:rsidRPr="00654F2B">
        <w:rPr>
          <w:rFonts w:hint="eastAsia"/>
          <w:sz w:val="28"/>
          <w:szCs w:val="28"/>
        </w:rPr>
        <w:t>2003</w:t>
      </w:r>
      <w:r w:rsidRPr="00654F2B">
        <w:rPr>
          <w:rFonts w:hint="eastAsia"/>
          <w:sz w:val="28"/>
          <w:szCs w:val="28"/>
        </w:rPr>
        <w:t>年获得哈尔滨工业大学计算机应用技术专业博士学位，之后在法国</w:t>
      </w:r>
      <w:r>
        <w:rPr>
          <w:rFonts w:hint="eastAsia"/>
          <w:sz w:val="28"/>
          <w:szCs w:val="28"/>
        </w:rPr>
        <w:t>INRIA</w:t>
      </w:r>
      <w:r>
        <w:rPr>
          <w:rFonts w:hint="eastAsia"/>
          <w:sz w:val="28"/>
          <w:szCs w:val="28"/>
        </w:rPr>
        <w:t>，</w:t>
      </w:r>
      <w:proofErr w:type="spellStart"/>
      <w:r w:rsidRPr="00654F2B">
        <w:rPr>
          <w:rFonts w:hint="eastAsia"/>
          <w:sz w:val="28"/>
          <w:szCs w:val="28"/>
        </w:rPr>
        <w:t>IRISARennes</w:t>
      </w:r>
      <w:proofErr w:type="spellEnd"/>
      <w:r w:rsidRPr="00654F2B">
        <w:rPr>
          <w:rFonts w:hint="eastAsia"/>
          <w:sz w:val="28"/>
          <w:szCs w:val="28"/>
        </w:rPr>
        <w:t>从事博士后研究。</w:t>
      </w:r>
      <w:r w:rsidRPr="00654F2B">
        <w:rPr>
          <w:rFonts w:hint="eastAsia"/>
          <w:sz w:val="28"/>
          <w:szCs w:val="28"/>
        </w:rPr>
        <w:t>2005</w:t>
      </w:r>
      <w:r w:rsidRPr="00654F2B">
        <w:rPr>
          <w:rFonts w:hint="eastAsia"/>
          <w:sz w:val="28"/>
          <w:szCs w:val="28"/>
        </w:rPr>
        <w:t>年获得全国百篇优秀博士学位论文提名奖，</w:t>
      </w:r>
      <w:r w:rsidRPr="00654F2B">
        <w:rPr>
          <w:rFonts w:hint="eastAsia"/>
          <w:sz w:val="28"/>
          <w:szCs w:val="28"/>
        </w:rPr>
        <w:t>2009</w:t>
      </w:r>
      <w:r w:rsidRPr="00654F2B">
        <w:rPr>
          <w:rFonts w:hint="eastAsia"/>
          <w:sz w:val="28"/>
          <w:szCs w:val="28"/>
        </w:rPr>
        <w:t>年获得黑龙江省青年科技奖，</w:t>
      </w:r>
      <w:r w:rsidRPr="00654F2B">
        <w:rPr>
          <w:rFonts w:hint="eastAsia"/>
          <w:sz w:val="28"/>
          <w:szCs w:val="28"/>
        </w:rPr>
        <w:t>2011</w:t>
      </w:r>
      <w:r w:rsidRPr="00654F2B">
        <w:rPr>
          <w:rFonts w:hint="eastAsia"/>
          <w:sz w:val="28"/>
          <w:szCs w:val="28"/>
        </w:rPr>
        <w:t>年入选教育部新世纪优秀人才支持计划</w:t>
      </w:r>
      <w:r>
        <w:rPr>
          <w:rFonts w:hint="eastAsia"/>
          <w:sz w:val="28"/>
          <w:szCs w:val="28"/>
        </w:rPr>
        <w:t>。</w:t>
      </w:r>
      <w:r w:rsidRPr="00654F2B">
        <w:rPr>
          <w:rFonts w:hint="eastAsia"/>
          <w:sz w:val="28"/>
          <w:szCs w:val="28"/>
        </w:rPr>
        <w:t>主要研究兴趣包括计算机视觉、</w:t>
      </w:r>
      <w:r w:rsidRPr="00654F2B">
        <w:rPr>
          <w:rFonts w:hint="eastAsia"/>
          <w:sz w:val="28"/>
          <w:szCs w:val="28"/>
        </w:rPr>
        <w:lastRenderedPageBreak/>
        <w:t>模式识别和统计机器学习，在权威国际期刊如</w:t>
      </w:r>
      <w:r w:rsidRPr="00654F2B">
        <w:rPr>
          <w:rFonts w:hint="eastAsia"/>
          <w:sz w:val="28"/>
          <w:szCs w:val="28"/>
        </w:rPr>
        <w:t>IEEE TPAMI</w:t>
      </w:r>
      <w:r w:rsidRPr="00654F2B">
        <w:rPr>
          <w:rFonts w:hint="eastAsia"/>
          <w:sz w:val="28"/>
          <w:szCs w:val="28"/>
        </w:rPr>
        <w:t>、</w:t>
      </w:r>
      <w:r w:rsidRPr="00654F2B">
        <w:rPr>
          <w:rFonts w:hint="eastAsia"/>
          <w:sz w:val="28"/>
          <w:szCs w:val="28"/>
        </w:rPr>
        <w:t>IEEE TIP</w:t>
      </w:r>
      <w:r w:rsidRPr="00654F2B">
        <w:rPr>
          <w:rFonts w:hint="eastAsia"/>
          <w:sz w:val="28"/>
          <w:szCs w:val="28"/>
        </w:rPr>
        <w:t>、</w:t>
      </w:r>
      <w:r w:rsidRPr="00654F2B">
        <w:rPr>
          <w:rFonts w:hint="eastAsia"/>
          <w:sz w:val="28"/>
          <w:szCs w:val="28"/>
        </w:rPr>
        <w:t>PR</w:t>
      </w:r>
      <w:r w:rsidRPr="00654F2B">
        <w:rPr>
          <w:rFonts w:hint="eastAsia"/>
          <w:sz w:val="28"/>
          <w:szCs w:val="28"/>
        </w:rPr>
        <w:t>及顶尖国际会议</w:t>
      </w:r>
      <w:r w:rsidRPr="00654F2B">
        <w:rPr>
          <w:rFonts w:hint="eastAsia"/>
          <w:sz w:val="28"/>
          <w:szCs w:val="28"/>
        </w:rPr>
        <w:t>ICCV</w:t>
      </w:r>
      <w:r w:rsidRPr="00654F2B">
        <w:rPr>
          <w:rFonts w:hint="eastAsia"/>
          <w:sz w:val="28"/>
          <w:szCs w:val="28"/>
        </w:rPr>
        <w:t>、</w:t>
      </w:r>
      <w:r w:rsidRPr="00654F2B">
        <w:rPr>
          <w:rFonts w:hint="eastAsia"/>
          <w:sz w:val="28"/>
          <w:szCs w:val="28"/>
        </w:rPr>
        <w:t>CVPR</w:t>
      </w:r>
      <w:r w:rsidRPr="00654F2B">
        <w:rPr>
          <w:rFonts w:hint="eastAsia"/>
          <w:sz w:val="28"/>
          <w:szCs w:val="28"/>
        </w:rPr>
        <w:t>、</w:t>
      </w:r>
      <w:r w:rsidRPr="00654F2B">
        <w:rPr>
          <w:rFonts w:hint="eastAsia"/>
          <w:sz w:val="28"/>
          <w:szCs w:val="28"/>
        </w:rPr>
        <w:t>ECCV</w:t>
      </w:r>
      <w:r w:rsidRPr="00654F2B">
        <w:rPr>
          <w:rFonts w:hint="eastAsia"/>
          <w:sz w:val="28"/>
          <w:szCs w:val="28"/>
        </w:rPr>
        <w:t>发表几十篇论文。主持国家自然科学基金、教育部科学技术研究重点项目和华为公司委托技术合作项目等十余项</w:t>
      </w:r>
      <w:r>
        <w:rPr>
          <w:rFonts w:hint="eastAsia"/>
          <w:sz w:val="28"/>
          <w:szCs w:val="28"/>
        </w:rPr>
        <w:t>。</w:t>
      </w:r>
    </w:p>
    <w:p w:rsidR="0084234E" w:rsidRDefault="0084234E" w:rsidP="0084234E">
      <w:pPr>
        <w:rPr>
          <w:sz w:val="28"/>
          <w:szCs w:val="28"/>
        </w:rPr>
      </w:pPr>
    </w:p>
    <w:p w:rsidR="0084234E" w:rsidRPr="00654F2B" w:rsidRDefault="0084234E" w:rsidP="0084234E">
      <w:pPr>
        <w:rPr>
          <w:sz w:val="28"/>
          <w:szCs w:val="28"/>
        </w:rPr>
      </w:pPr>
      <w:r>
        <w:rPr>
          <w:sz w:val="28"/>
          <w:szCs w:val="28"/>
        </w:rPr>
        <w:t xml:space="preserve">4. </w:t>
      </w:r>
      <w:proofErr w:type="gramStart"/>
      <w:r w:rsidRPr="00654F2B">
        <w:rPr>
          <w:rFonts w:hint="eastAsia"/>
          <w:sz w:val="28"/>
          <w:szCs w:val="28"/>
        </w:rPr>
        <w:t>程永强</w:t>
      </w:r>
      <w:proofErr w:type="gramEnd"/>
      <w:r>
        <w:rPr>
          <w:rFonts w:hint="eastAsia"/>
          <w:sz w:val="28"/>
          <w:szCs w:val="28"/>
        </w:rPr>
        <w:t>（</w:t>
      </w:r>
      <w:r w:rsidRPr="00654F2B">
        <w:rPr>
          <w:rFonts w:hint="eastAsia"/>
          <w:sz w:val="28"/>
          <w:szCs w:val="28"/>
        </w:rPr>
        <w:t>国防科技大学</w:t>
      </w:r>
      <w:r>
        <w:rPr>
          <w:rFonts w:hint="eastAsia"/>
          <w:sz w:val="28"/>
          <w:szCs w:val="28"/>
        </w:rPr>
        <w:t>）</w:t>
      </w:r>
    </w:p>
    <w:p w:rsidR="0084234E" w:rsidRPr="00654F2B" w:rsidRDefault="0084234E" w:rsidP="00076E25">
      <w:pPr>
        <w:ind w:firstLineChars="200" w:firstLine="560"/>
        <w:rPr>
          <w:sz w:val="28"/>
          <w:szCs w:val="28"/>
        </w:rPr>
      </w:pPr>
      <w:r w:rsidRPr="00654F2B">
        <w:rPr>
          <w:rFonts w:hint="eastAsia"/>
          <w:sz w:val="28"/>
          <w:szCs w:val="28"/>
        </w:rPr>
        <w:t>国防科技大学电子科学学院副教授，硕士生导师，</w:t>
      </w:r>
      <w:r w:rsidRPr="00654F2B">
        <w:rPr>
          <w:rFonts w:hint="eastAsia"/>
          <w:sz w:val="28"/>
          <w:szCs w:val="28"/>
        </w:rPr>
        <w:t>2012</w:t>
      </w:r>
      <w:r w:rsidRPr="00654F2B">
        <w:rPr>
          <w:rFonts w:hint="eastAsia"/>
          <w:sz w:val="28"/>
          <w:szCs w:val="28"/>
        </w:rPr>
        <w:t>年获国防科技大学信息与通信工程博士学位。澳大利亚墨尔本大学系统实验室联合培养博士。全军优秀博士学位论文获得者，国防科技大学“青年拔尖人才培养对象”。研究方向为雷达信号处理、信息几何应用等。主持和参与探索项目、</w:t>
      </w:r>
      <w:r w:rsidRPr="00654F2B">
        <w:rPr>
          <w:rFonts w:hint="eastAsia"/>
          <w:sz w:val="28"/>
          <w:szCs w:val="28"/>
        </w:rPr>
        <w:t>863</w:t>
      </w:r>
      <w:r w:rsidRPr="00654F2B">
        <w:rPr>
          <w:rFonts w:hint="eastAsia"/>
          <w:sz w:val="28"/>
          <w:szCs w:val="28"/>
        </w:rPr>
        <w:t>项目、国家自然科学基金项目等多项课题研究。在</w:t>
      </w:r>
      <w:r w:rsidRPr="00654F2B">
        <w:rPr>
          <w:rFonts w:hint="eastAsia"/>
          <w:sz w:val="28"/>
          <w:szCs w:val="28"/>
        </w:rPr>
        <w:t>IEEE TSP</w:t>
      </w:r>
      <w:r w:rsidRPr="00654F2B">
        <w:rPr>
          <w:rFonts w:hint="eastAsia"/>
          <w:sz w:val="28"/>
          <w:szCs w:val="28"/>
        </w:rPr>
        <w:t>、</w:t>
      </w:r>
      <w:r w:rsidRPr="00654F2B">
        <w:rPr>
          <w:rFonts w:hint="eastAsia"/>
          <w:sz w:val="28"/>
          <w:szCs w:val="28"/>
        </w:rPr>
        <w:t>AES</w:t>
      </w:r>
      <w:r w:rsidRPr="00654F2B">
        <w:rPr>
          <w:rFonts w:hint="eastAsia"/>
          <w:sz w:val="28"/>
          <w:szCs w:val="28"/>
        </w:rPr>
        <w:t>、</w:t>
      </w:r>
      <w:r w:rsidRPr="00654F2B">
        <w:rPr>
          <w:rFonts w:hint="eastAsia"/>
          <w:sz w:val="28"/>
          <w:szCs w:val="28"/>
        </w:rPr>
        <w:t>GRS</w:t>
      </w:r>
      <w:r w:rsidRPr="00654F2B">
        <w:rPr>
          <w:rFonts w:hint="eastAsia"/>
          <w:sz w:val="28"/>
          <w:szCs w:val="28"/>
        </w:rPr>
        <w:t>、中国科学·信息科学、电子学报等国内外期刊发表论文</w:t>
      </w:r>
      <w:r w:rsidRPr="00654F2B">
        <w:rPr>
          <w:rFonts w:hint="eastAsia"/>
          <w:sz w:val="28"/>
          <w:szCs w:val="28"/>
        </w:rPr>
        <w:t>50</w:t>
      </w:r>
      <w:r w:rsidRPr="00654F2B">
        <w:rPr>
          <w:rFonts w:hint="eastAsia"/>
          <w:sz w:val="28"/>
          <w:szCs w:val="28"/>
        </w:rPr>
        <w:t>余篇</w:t>
      </w:r>
    </w:p>
    <w:p w:rsidR="0084234E" w:rsidRDefault="0084234E" w:rsidP="0084234E">
      <w:pPr>
        <w:rPr>
          <w:sz w:val="28"/>
          <w:szCs w:val="28"/>
        </w:rPr>
      </w:pPr>
    </w:p>
    <w:p w:rsidR="0084234E" w:rsidRPr="00654F2B" w:rsidRDefault="0084234E" w:rsidP="0084234E">
      <w:pPr>
        <w:rPr>
          <w:sz w:val="28"/>
          <w:szCs w:val="28"/>
        </w:rPr>
      </w:pPr>
      <w:r>
        <w:rPr>
          <w:sz w:val="28"/>
          <w:szCs w:val="28"/>
        </w:rPr>
        <w:t xml:space="preserve">5. </w:t>
      </w:r>
      <w:r w:rsidRPr="00654F2B">
        <w:rPr>
          <w:rFonts w:hint="eastAsia"/>
          <w:sz w:val="28"/>
          <w:szCs w:val="28"/>
        </w:rPr>
        <w:t>唐梦皎（西安交通大学）</w:t>
      </w:r>
    </w:p>
    <w:p w:rsidR="0084234E" w:rsidRPr="00654F2B" w:rsidRDefault="0084234E" w:rsidP="00076E25">
      <w:pPr>
        <w:ind w:firstLineChars="200" w:firstLine="560"/>
        <w:rPr>
          <w:sz w:val="28"/>
          <w:szCs w:val="28"/>
        </w:rPr>
      </w:pPr>
      <w:r w:rsidRPr="00654F2B">
        <w:rPr>
          <w:rFonts w:hint="eastAsia"/>
          <w:sz w:val="28"/>
          <w:szCs w:val="28"/>
        </w:rPr>
        <w:t>西安交通大学电信学院博士后，</w:t>
      </w:r>
      <w:r w:rsidRPr="00654F2B">
        <w:rPr>
          <w:sz w:val="28"/>
          <w:szCs w:val="28"/>
        </w:rPr>
        <w:t>2017</w:t>
      </w:r>
      <w:r w:rsidRPr="00654F2B">
        <w:rPr>
          <w:rFonts w:hint="eastAsia"/>
          <w:sz w:val="28"/>
          <w:szCs w:val="28"/>
        </w:rPr>
        <w:t>年获四川大学数学学院应用数学专业博士学位。目前研究兴趣为信息几何方法及其应用、统计信号处理和信息融合。</w:t>
      </w:r>
    </w:p>
    <w:p w:rsidR="0084234E" w:rsidRDefault="0084234E" w:rsidP="0084234E">
      <w:pPr>
        <w:rPr>
          <w:sz w:val="28"/>
          <w:szCs w:val="28"/>
        </w:rPr>
      </w:pPr>
    </w:p>
    <w:p w:rsidR="0084234E" w:rsidRDefault="0084234E" w:rsidP="0084234E">
      <w:pPr>
        <w:rPr>
          <w:sz w:val="28"/>
          <w:szCs w:val="28"/>
        </w:rPr>
      </w:pPr>
      <w:r>
        <w:rPr>
          <w:sz w:val="28"/>
          <w:szCs w:val="28"/>
        </w:rPr>
        <w:t xml:space="preserve">6. </w:t>
      </w:r>
      <w:r w:rsidRPr="00654F2B">
        <w:rPr>
          <w:rFonts w:hint="eastAsia"/>
          <w:sz w:val="28"/>
          <w:szCs w:val="28"/>
        </w:rPr>
        <w:t>秦华军</w:t>
      </w:r>
      <w:r>
        <w:rPr>
          <w:rFonts w:hint="eastAsia"/>
          <w:sz w:val="28"/>
          <w:szCs w:val="28"/>
        </w:rPr>
        <w:t>（四川师范大学）</w:t>
      </w:r>
    </w:p>
    <w:p w:rsidR="00F964E7" w:rsidRDefault="0084234E" w:rsidP="00076E25">
      <w:pPr>
        <w:ind w:firstLineChars="200" w:firstLine="560"/>
      </w:pPr>
      <w:r w:rsidRPr="00654F2B">
        <w:rPr>
          <w:rFonts w:hint="eastAsia"/>
          <w:sz w:val="28"/>
          <w:szCs w:val="28"/>
        </w:rPr>
        <w:t>四川师范大学任教，讲师，</w:t>
      </w:r>
      <w:r>
        <w:rPr>
          <w:rFonts w:hint="eastAsia"/>
          <w:sz w:val="28"/>
          <w:szCs w:val="28"/>
        </w:rPr>
        <w:t>四川大学</w:t>
      </w:r>
      <w:r w:rsidRPr="00654F2B">
        <w:rPr>
          <w:rFonts w:hint="eastAsia"/>
          <w:sz w:val="28"/>
          <w:szCs w:val="28"/>
        </w:rPr>
        <w:t>在读博士</w:t>
      </w:r>
      <w:r>
        <w:rPr>
          <w:rFonts w:hint="eastAsia"/>
          <w:sz w:val="28"/>
          <w:szCs w:val="28"/>
        </w:rPr>
        <w:t>研究生</w:t>
      </w:r>
      <w:r w:rsidRPr="00654F2B">
        <w:rPr>
          <w:rFonts w:hint="eastAsia"/>
          <w:sz w:val="28"/>
          <w:szCs w:val="28"/>
        </w:rPr>
        <w:t>，主要从事仿射超曲面理论和信息几何研究。</w:t>
      </w:r>
    </w:p>
    <w:sectPr w:rsidR="00F964E7" w:rsidSect="001F5E88">
      <w:headerReference w:type="default" r:id="rId7"/>
      <w:footerReference w:type="default" r:id="rId8"/>
      <w:pgSz w:w="11906" w:h="16838"/>
      <w:pgMar w:top="1440" w:right="1800" w:bottom="1440" w:left="1800"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FD" w:rsidRDefault="00CA7DFD" w:rsidP="0084234E">
      <w:r>
        <w:separator/>
      </w:r>
    </w:p>
  </w:endnote>
  <w:endnote w:type="continuationSeparator" w:id="0">
    <w:p w:rsidR="00CA7DFD" w:rsidRDefault="00CA7DFD" w:rsidP="008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AA" w:rsidRDefault="00CA7DFD">
    <w:pPr>
      <w:pStyle w:val="a4"/>
    </w:pPr>
    <w:r>
      <w:rPr>
        <w:noProof/>
      </w:rPr>
      <mc:AlternateContent>
        <mc:Choice Requires="wps">
          <w:drawing>
            <wp:anchor distT="0" distB="0" distL="114300" distR="114300" simplePos="0" relativeHeight="251659264" behindDoc="0" locked="0" layoutInCell="1" allowOverlap="1" wp14:anchorId="56DE849E" wp14:editId="3192898D">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0AA" w:rsidRDefault="00CA7DFD">
                          <w:pPr>
                            <w:snapToGrid w:val="0"/>
                            <w:rPr>
                              <w:rFonts w:hint="eastAsia"/>
                              <w:sz w:val="18"/>
                            </w:rPr>
                          </w:pPr>
                          <w:r>
                            <w:rPr>
                              <w:rFonts w:hint="eastAsia"/>
                              <w:sz w:val="18"/>
                            </w:rPr>
                            <w:fldChar w:fldCharType="begin"/>
                          </w:r>
                          <w:r>
                            <w:rPr>
                              <w:rFonts w:hint="eastAsia"/>
                              <w:sz w:val="18"/>
                            </w:rPr>
                            <w:instrText xml:space="preserve"> PAGE  \* MER</w:instrText>
                          </w:r>
                          <w:r>
                            <w:rPr>
                              <w:rFonts w:hint="eastAsia"/>
                              <w:sz w:val="18"/>
                            </w:rPr>
                            <w:instrText xml:space="preserve">GEFORMAT </w:instrText>
                          </w:r>
                          <w:r>
                            <w:rPr>
                              <w:rFonts w:hint="eastAsia"/>
                              <w:sz w:val="18"/>
                            </w:rPr>
                            <w:fldChar w:fldCharType="separate"/>
                          </w:r>
                          <w:r w:rsidR="00076E25">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6430AA" w:rsidRDefault="00CA7DFD">
                    <w:pPr>
                      <w:snapToGrid w:val="0"/>
                      <w:rPr>
                        <w:rFonts w:hint="eastAsia"/>
                        <w:sz w:val="18"/>
                      </w:rPr>
                    </w:pPr>
                    <w:r>
                      <w:rPr>
                        <w:rFonts w:hint="eastAsia"/>
                        <w:sz w:val="18"/>
                      </w:rPr>
                      <w:fldChar w:fldCharType="begin"/>
                    </w:r>
                    <w:r>
                      <w:rPr>
                        <w:rFonts w:hint="eastAsia"/>
                        <w:sz w:val="18"/>
                      </w:rPr>
                      <w:instrText xml:space="preserve"> PAGE  \* MER</w:instrText>
                    </w:r>
                    <w:r>
                      <w:rPr>
                        <w:rFonts w:hint="eastAsia"/>
                        <w:sz w:val="18"/>
                      </w:rPr>
                      <w:instrText xml:space="preserve">GEFORMAT </w:instrText>
                    </w:r>
                    <w:r>
                      <w:rPr>
                        <w:rFonts w:hint="eastAsia"/>
                        <w:sz w:val="18"/>
                      </w:rPr>
                      <w:fldChar w:fldCharType="separate"/>
                    </w:r>
                    <w:r w:rsidR="00076E25">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FD" w:rsidRDefault="00CA7DFD" w:rsidP="0084234E">
      <w:r>
        <w:separator/>
      </w:r>
    </w:p>
  </w:footnote>
  <w:footnote w:type="continuationSeparator" w:id="0">
    <w:p w:rsidR="00CA7DFD" w:rsidRDefault="00CA7DFD" w:rsidP="0084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AA" w:rsidRDefault="00CA7DFD">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A6"/>
    <w:rsid w:val="00076E25"/>
    <w:rsid w:val="0084234E"/>
    <w:rsid w:val="00BB2EA6"/>
    <w:rsid w:val="00CA7DFD"/>
    <w:rsid w:val="00F9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2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34E"/>
    <w:rPr>
      <w:sz w:val="18"/>
      <w:szCs w:val="18"/>
    </w:rPr>
  </w:style>
  <w:style w:type="paragraph" w:styleId="a4">
    <w:name w:val="footer"/>
    <w:basedOn w:val="a"/>
    <w:link w:val="Char0"/>
    <w:unhideWhenUsed/>
    <w:rsid w:val="0084234E"/>
    <w:pPr>
      <w:tabs>
        <w:tab w:val="center" w:pos="4153"/>
        <w:tab w:val="right" w:pos="8306"/>
      </w:tabs>
      <w:snapToGrid w:val="0"/>
      <w:jc w:val="left"/>
    </w:pPr>
    <w:rPr>
      <w:sz w:val="18"/>
      <w:szCs w:val="18"/>
    </w:rPr>
  </w:style>
  <w:style w:type="character" w:customStyle="1" w:styleId="Char0">
    <w:name w:val="页脚 Char"/>
    <w:basedOn w:val="a0"/>
    <w:link w:val="a4"/>
    <w:uiPriority w:val="99"/>
    <w:rsid w:val="008423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2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34E"/>
    <w:rPr>
      <w:sz w:val="18"/>
      <w:szCs w:val="18"/>
    </w:rPr>
  </w:style>
  <w:style w:type="paragraph" w:styleId="a4">
    <w:name w:val="footer"/>
    <w:basedOn w:val="a"/>
    <w:link w:val="Char0"/>
    <w:unhideWhenUsed/>
    <w:rsid w:val="0084234E"/>
    <w:pPr>
      <w:tabs>
        <w:tab w:val="center" w:pos="4153"/>
        <w:tab w:val="right" w:pos="8306"/>
      </w:tabs>
      <w:snapToGrid w:val="0"/>
      <w:jc w:val="left"/>
    </w:pPr>
    <w:rPr>
      <w:sz w:val="18"/>
      <w:szCs w:val="18"/>
    </w:rPr>
  </w:style>
  <w:style w:type="character" w:customStyle="1" w:styleId="Char0">
    <w:name w:val="页脚 Char"/>
    <w:basedOn w:val="a0"/>
    <w:link w:val="a4"/>
    <w:uiPriority w:val="99"/>
    <w:rsid w:val="008423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137</Words>
  <Characters>783</Characters>
  <Application>Microsoft Office Word</Application>
  <DocSecurity>0</DocSecurity>
  <Lines>6</Lines>
  <Paragraphs>1</Paragraphs>
  <ScaleCrop>false</ScaleCrop>
  <Company>Sichuan University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Zhou</dc:creator>
  <cp:keywords/>
  <dc:description/>
  <cp:lastModifiedBy>Jie Zhou</cp:lastModifiedBy>
  <cp:revision>2</cp:revision>
  <dcterms:created xsi:type="dcterms:W3CDTF">2018-01-02T00:46:00Z</dcterms:created>
  <dcterms:modified xsi:type="dcterms:W3CDTF">2018-01-02T00:58:00Z</dcterms:modified>
</cp:coreProperties>
</file>